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BFA1" w14:textId="77777777" w:rsidR="00A560A5" w:rsidRDefault="00A560A5" w:rsidP="00A560A5">
      <w:pPr>
        <w:pStyle w:val="CM13"/>
        <w:spacing w:after="282"/>
        <w:jc w:val="center"/>
        <w:rPr>
          <w:rFonts w:ascii="Helvetica" w:hAnsi="Helvetica"/>
          <w:b/>
          <w:bCs/>
          <w:color w:val="000000" w:themeColor="text1"/>
        </w:rPr>
      </w:pPr>
      <w:bookmarkStart w:id="0" w:name="_GoBack"/>
      <w:bookmarkEnd w:id="0"/>
    </w:p>
    <w:p w14:paraId="65530FA5" w14:textId="7B3755A5" w:rsidR="00A560A5" w:rsidRPr="008E36F0" w:rsidRDefault="00A560A5" w:rsidP="008E36F0">
      <w:pPr>
        <w:pStyle w:val="CM13"/>
        <w:spacing w:after="282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noProof/>
          <w:color w:val="000000" w:themeColor="text1"/>
        </w:rPr>
        <w:drawing>
          <wp:inline distT="0" distB="0" distL="0" distR="0" wp14:anchorId="6F82A60C" wp14:editId="754886C4">
            <wp:extent cx="1612900" cy="17176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_logo_PMS_T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9535" w14:textId="113B6D05" w:rsidR="00A87336" w:rsidRPr="00A87336" w:rsidRDefault="00A560A5" w:rsidP="00A87336">
      <w:pPr>
        <w:pStyle w:val="CM13"/>
        <w:spacing w:after="282"/>
        <w:rPr>
          <w:rFonts w:ascii="Helvetica" w:hAnsi="Helvetica"/>
          <w:b/>
          <w:bCs/>
          <w:color w:val="7F7F7F" w:themeColor="text1" w:themeTint="80"/>
          <w:sz w:val="32"/>
          <w:szCs w:val="32"/>
        </w:rPr>
      </w:pP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 xml:space="preserve">JOB DESCRIPTION:  </w:t>
      </w:r>
      <w:r w:rsidR="008E36F0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>Sales Manager</w:t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  <w:r w:rsidRPr="00A560A5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</w:rPr>
        <w:tab/>
      </w:r>
    </w:p>
    <w:p w14:paraId="27D144A4" w14:textId="77777777" w:rsidR="00045822" w:rsidRPr="00A87336" w:rsidRDefault="00045822" w:rsidP="00045822">
      <w:pPr>
        <w:pStyle w:val="CM14"/>
        <w:spacing w:after="282" w:line="278" w:lineRule="atLeast"/>
        <w:outlineLvl w:val="0"/>
        <w:rPr>
          <w:rFonts w:ascii="Helvetica" w:hAnsi="Helvetica"/>
          <w:color w:val="000000" w:themeColor="text1"/>
        </w:rPr>
      </w:pPr>
      <w:r w:rsidRPr="00A87336">
        <w:rPr>
          <w:rFonts w:ascii="Helvetica" w:hAnsi="Helvetica"/>
          <w:b/>
          <w:bCs/>
          <w:color w:val="000000" w:themeColor="text1"/>
        </w:rPr>
        <w:t xml:space="preserve">DUTIES AND RESPONSIBLITIES </w:t>
      </w:r>
    </w:p>
    <w:p w14:paraId="0FEB216F" w14:textId="71338152" w:rsidR="00B75F2F" w:rsidRPr="00A560A5" w:rsidRDefault="00045822" w:rsidP="00A560A5">
      <w:pPr>
        <w:pStyle w:val="CM14"/>
        <w:spacing w:after="25" w:line="278" w:lineRule="atLeast"/>
        <w:outlineLvl w:val="0"/>
        <w:rPr>
          <w:rFonts w:ascii="Helvetica" w:hAnsi="Helvetica"/>
          <w:bCs/>
          <w:i/>
          <w:iCs/>
          <w:color w:val="000000" w:themeColor="text1"/>
        </w:rPr>
      </w:pPr>
      <w:r w:rsidRPr="00A560A5">
        <w:rPr>
          <w:rFonts w:ascii="Helvetica" w:hAnsi="Helvetica"/>
          <w:bCs/>
          <w:i/>
          <w:iCs/>
          <w:color w:val="000000" w:themeColor="text1"/>
        </w:rPr>
        <w:t xml:space="preserve">Essential duties and responsibilities include but are not limited to the following: </w:t>
      </w:r>
    </w:p>
    <w:p w14:paraId="4A6E60BC" w14:textId="79E0BF4F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 xml:space="preserve">Identify, solicit and secure new business </w:t>
      </w:r>
      <w:r w:rsidR="00B75F2F" w:rsidRPr="00A560A5">
        <w:rPr>
          <w:rFonts w:ascii="Helvetica" w:hAnsi="Helvetica"/>
        </w:rPr>
        <w:t>for meetings and conventions</w:t>
      </w:r>
      <w:r w:rsidR="00F71232" w:rsidRPr="00A560A5">
        <w:rPr>
          <w:rFonts w:ascii="Helvetica" w:hAnsi="Helvetica"/>
        </w:rPr>
        <w:t>.</w:t>
      </w:r>
    </w:p>
    <w:p w14:paraId="0781FC18" w14:textId="44FB5B0C" w:rsidR="00B75F2F" w:rsidRPr="00A560A5" w:rsidRDefault="00B75F2F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Plan and execute effective lead generation strategies (sales appointments, lead campaigns, presentations, trade shows, site visits, etc.).</w:t>
      </w:r>
      <w:r w:rsidR="00244C91" w:rsidRPr="00A560A5">
        <w:rPr>
          <w:rFonts w:ascii="Helvetica" w:hAnsi="Helvetica"/>
        </w:rPr>
        <w:t xml:space="preserve">  Follow up on leads and inquiries with the approp</w:t>
      </w:r>
      <w:r w:rsidR="00F71232" w:rsidRPr="00A560A5">
        <w:rPr>
          <w:rFonts w:ascii="Helvetica" w:hAnsi="Helvetica"/>
        </w:rPr>
        <w:t>riate action in a timely manner.</w:t>
      </w:r>
    </w:p>
    <w:p w14:paraId="20B0D87F" w14:textId="4438503B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Ability to achieve 90% of production goals and fulfill activity goa</w:t>
      </w:r>
      <w:r w:rsidR="00F71232" w:rsidRPr="00A560A5">
        <w:rPr>
          <w:rFonts w:ascii="Helvetica" w:hAnsi="Helvetica"/>
        </w:rPr>
        <w:t>ls as established by management.</w:t>
      </w:r>
    </w:p>
    <w:p w14:paraId="3B6E4752" w14:textId="3E1845BE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Ability to operate and sel</w:t>
      </w:r>
      <w:r w:rsidR="00F71232" w:rsidRPr="00A560A5">
        <w:rPr>
          <w:rFonts w:ascii="Helvetica" w:hAnsi="Helvetica"/>
        </w:rPr>
        <w:t>l to multiple market segments.</w:t>
      </w:r>
    </w:p>
    <w:p w14:paraId="10B2DDB3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Manage and maintain existing accounts in assigned segments.</w:t>
      </w:r>
    </w:p>
    <w:p w14:paraId="38EFC563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Assist in the implementation of the sales and marketing plan and strategies to promote the destination to convention business. </w:t>
      </w:r>
    </w:p>
    <w:p w14:paraId="61744AFE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Ensure effective communication is maintained with clients, hotels, and convention center.</w:t>
      </w:r>
    </w:p>
    <w:p w14:paraId="456DDEEB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Oversee the coordination and transition of clients from account sales to account ser</w:t>
      </w:r>
      <w:r w:rsidR="00244C91" w:rsidRPr="00A560A5">
        <w:rPr>
          <w:rFonts w:ascii="Helvetica" w:hAnsi="Helvetica"/>
          <w:color w:val="000000" w:themeColor="text1"/>
        </w:rPr>
        <w:t>vices, in conjunction with the director of convention s</w:t>
      </w:r>
      <w:r w:rsidRPr="00A560A5">
        <w:rPr>
          <w:rFonts w:ascii="Helvetica" w:hAnsi="Helvetica"/>
          <w:color w:val="000000" w:themeColor="text1"/>
        </w:rPr>
        <w:t xml:space="preserve">ervices. </w:t>
      </w:r>
    </w:p>
    <w:p w14:paraId="230DC5C0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Contribute to the overall success of the organizations goals.</w:t>
      </w:r>
    </w:p>
    <w:p w14:paraId="62680B33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Ability to work with people at all levels.</w:t>
      </w:r>
    </w:p>
    <w:p w14:paraId="4C82830F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  <w:color w:val="000000" w:themeColor="text1"/>
        </w:rPr>
        <w:t>Identify and explore emerging markets.  Stay current on competition, industry trend, and practices</w:t>
      </w:r>
      <w:r w:rsidRPr="00A560A5">
        <w:rPr>
          <w:rFonts w:ascii="Helvetica" w:hAnsi="Helvetica"/>
        </w:rPr>
        <w:t>.</w:t>
      </w:r>
    </w:p>
    <w:p w14:paraId="45EAC6FE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Understanding of the market and its facilities.</w:t>
      </w:r>
    </w:p>
    <w:p w14:paraId="5AE0D15E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Exhibit a positive and involved team attitude.</w:t>
      </w:r>
    </w:p>
    <w:p w14:paraId="7DCCEDD8" w14:textId="77777777" w:rsidR="00045822" w:rsidRPr="00A560A5" w:rsidRDefault="00045822" w:rsidP="00045822">
      <w:pPr>
        <w:pStyle w:val="Default"/>
        <w:numPr>
          <w:ilvl w:val="0"/>
          <w:numId w:val="11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Actively participates in community and trade organizations that best fulfill the mission and goals of the organization.</w:t>
      </w:r>
    </w:p>
    <w:p w14:paraId="39CD6A7C" w14:textId="77777777" w:rsidR="00045822" w:rsidRPr="00A560A5" w:rsidRDefault="00045822" w:rsidP="00045822">
      <w:pPr>
        <w:pStyle w:val="Default"/>
        <w:rPr>
          <w:rFonts w:ascii="Helvetica" w:hAnsi="Helvetica"/>
          <w:color w:val="000000" w:themeColor="text1"/>
        </w:rPr>
      </w:pPr>
    </w:p>
    <w:p w14:paraId="187AE9FF" w14:textId="77777777" w:rsidR="00045822" w:rsidRPr="00A560A5" w:rsidRDefault="00045822" w:rsidP="00045822">
      <w:pPr>
        <w:pStyle w:val="CM14"/>
        <w:spacing w:after="25"/>
        <w:outlineLvl w:val="0"/>
        <w:rPr>
          <w:rFonts w:ascii="Helvetica" w:hAnsi="Helvetica"/>
          <w:i/>
          <w:color w:val="000000" w:themeColor="text1"/>
        </w:rPr>
      </w:pPr>
      <w:r w:rsidRPr="00A560A5">
        <w:rPr>
          <w:rFonts w:ascii="Helvetica" w:hAnsi="Helvetica"/>
          <w:bCs/>
          <w:i/>
          <w:color w:val="000000" w:themeColor="text1"/>
        </w:rPr>
        <w:t xml:space="preserve">Client, Industry and Community Relations </w:t>
      </w:r>
    </w:p>
    <w:p w14:paraId="3E6F9209" w14:textId="77777777" w:rsidR="00045822" w:rsidRPr="00A560A5" w:rsidRDefault="00045822" w:rsidP="00045822">
      <w:pPr>
        <w:pStyle w:val="Default"/>
        <w:numPr>
          <w:ilvl w:val="0"/>
          <w:numId w:val="12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Participate in meetings with partner hotels. </w:t>
      </w:r>
    </w:p>
    <w:p w14:paraId="59423829" w14:textId="77777777" w:rsidR="00045822" w:rsidRPr="00A560A5" w:rsidRDefault="00045822" w:rsidP="00045822">
      <w:pPr>
        <w:pStyle w:val="Default"/>
        <w:numPr>
          <w:ilvl w:val="0"/>
          <w:numId w:val="12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Represent the DMO at the local, state and national level by maintaining active memberships in pertinent industry associations, and attending industry meetings to promote sales and services.  </w:t>
      </w:r>
    </w:p>
    <w:p w14:paraId="5C717561" w14:textId="5FE1D22B" w:rsidR="00045822" w:rsidRPr="00A560A5" w:rsidRDefault="00045822" w:rsidP="00045822">
      <w:pPr>
        <w:pStyle w:val="Default"/>
        <w:numPr>
          <w:ilvl w:val="0"/>
          <w:numId w:val="12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Maintain close working relationship with </w:t>
      </w:r>
      <w:r w:rsidR="004D5D26">
        <w:rPr>
          <w:rFonts w:ascii="Helvetica" w:hAnsi="Helvetica"/>
          <w:color w:val="000000" w:themeColor="text1"/>
        </w:rPr>
        <w:t xml:space="preserve">the Georgia International Convention Center (GICC) staff, </w:t>
      </w:r>
      <w:r w:rsidRPr="00A560A5">
        <w:rPr>
          <w:rFonts w:ascii="Helvetica" w:hAnsi="Helvetica"/>
          <w:color w:val="000000" w:themeColor="text1"/>
        </w:rPr>
        <w:t xml:space="preserve">partner hotels, Hartsfield-Jackson Atlanta International Airport, </w:t>
      </w:r>
      <w:r w:rsidR="00F71232" w:rsidRPr="00A560A5">
        <w:rPr>
          <w:rFonts w:ascii="Helvetica" w:hAnsi="Helvetica"/>
          <w:color w:val="000000" w:themeColor="text1"/>
        </w:rPr>
        <w:t>partner city officials</w:t>
      </w:r>
      <w:r w:rsidRPr="00A560A5">
        <w:rPr>
          <w:rFonts w:ascii="Helvetica" w:hAnsi="Helvetica"/>
          <w:color w:val="000000" w:themeColor="text1"/>
        </w:rPr>
        <w:t xml:space="preserve">.   </w:t>
      </w:r>
    </w:p>
    <w:p w14:paraId="07B0E714" w14:textId="77777777" w:rsidR="00045822" w:rsidRPr="00A560A5" w:rsidRDefault="00045822" w:rsidP="00045822">
      <w:pPr>
        <w:pStyle w:val="Default"/>
        <w:numPr>
          <w:ilvl w:val="0"/>
          <w:numId w:val="12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Identify, recruit, and encourage local stakeholders who can influence targeted clients on site </w:t>
      </w:r>
      <w:r w:rsidRPr="00A560A5">
        <w:rPr>
          <w:rFonts w:ascii="Helvetica" w:hAnsi="Helvetica"/>
          <w:color w:val="000000" w:themeColor="text1"/>
        </w:rPr>
        <w:lastRenderedPageBreak/>
        <w:t>decisions.</w:t>
      </w:r>
    </w:p>
    <w:p w14:paraId="597A86E7" w14:textId="7036FB1F" w:rsidR="00A560A5" w:rsidRDefault="00045822" w:rsidP="00A560A5">
      <w:pPr>
        <w:pStyle w:val="Default"/>
        <w:numPr>
          <w:ilvl w:val="0"/>
          <w:numId w:val="12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Maintain well-informed working knowledge of all related GICC, hotel, restaurant and other stakeholder facilities and services.</w:t>
      </w:r>
    </w:p>
    <w:p w14:paraId="084CBEF7" w14:textId="77777777" w:rsidR="00A560A5" w:rsidRPr="00A560A5" w:rsidRDefault="00A560A5" w:rsidP="00A560A5">
      <w:pPr>
        <w:pStyle w:val="Default"/>
        <w:spacing w:after="25"/>
        <w:ind w:left="360"/>
        <w:rPr>
          <w:rFonts w:ascii="Helvetica" w:hAnsi="Helvetica"/>
          <w:i/>
          <w:color w:val="000000" w:themeColor="text1"/>
        </w:rPr>
      </w:pPr>
    </w:p>
    <w:p w14:paraId="49DB82B0" w14:textId="05316FBD" w:rsidR="00A560A5" w:rsidRPr="00A560A5" w:rsidRDefault="00A560A5" w:rsidP="00A560A5">
      <w:pPr>
        <w:pStyle w:val="CM14"/>
        <w:spacing w:after="282" w:line="278" w:lineRule="atLeast"/>
        <w:rPr>
          <w:rFonts w:ascii="Helvetica" w:hAnsi="Helvetica"/>
          <w:i/>
          <w:color w:val="000000" w:themeColor="text1"/>
        </w:rPr>
      </w:pPr>
      <w:r w:rsidRPr="00A560A5">
        <w:rPr>
          <w:rFonts w:ascii="Helvetica" w:hAnsi="Helvetica"/>
          <w:bCs/>
          <w:i/>
          <w:iCs/>
          <w:color w:val="000000" w:themeColor="text1"/>
        </w:rPr>
        <w:t xml:space="preserve">Reports To: </w:t>
      </w:r>
      <w:r w:rsidRPr="00A560A5">
        <w:rPr>
          <w:rFonts w:ascii="Helvetica" w:hAnsi="Helvetica"/>
          <w:i/>
          <w:color w:val="000000" w:themeColor="text1"/>
        </w:rPr>
        <w:t>Director of Sales</w:t>
      </w:r>
    </w:p>
    <w:p w14:paraId="092435CA" w14:textId="74826E32" w:rsidR="00045822" w:rsidRPr="00A87336" w:rsidRDefault="0099616E" w:rsidP="00045822">
      <w:pPr>
        <w:pStyle w:val="CM14"/>
        <w:spacing w:after="282" w:line="278" w:lineRule="atLeast"/>
        <w:outlineLvl w:val="0"/>
        <w:rPr>
          <w:rFonts w:ascii="Helvetica" w:hAnsi="Helvetica"/>
          <w:b/>
          <w:bCs/>
          <w:color w:val="000000" w:themeColor="text1"/>
        </w:rPr>
      </w:pPr>
      <w:r w:rsidRPr="00A87336">
        <w:rPr>
          <w:rFonts w:ascii="Helvetica" w:hAnsi="Helvetica"/>
          <w:b/>
          <w:bCs/>
          <w:color w:val="000000" w:themeColor="text1"/>
        </w:rPr>
        <w:t>QUALIFICATIONS</w:t>
      </w:r>
    </w:p>
    <w:p w14:paraId="4D303FC7" w14:textId="77777777" w:rsidR="00045822" w:rsidRPr="00A560A5" w:rsidRDefault="00045822" w:rsidP="00045822">
      <w:pPr>
        <w:pStyle w:val="CM14"/>
        <w:numPr>
          <w:ilvl w:val="0"/>
          <w:numId w:val="13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Requires knowledge of general sales techniques.</w:t>
      </w:r>
    </w:p>
    <w:p w14:paraId="4F0B9460" w14:textId="77777777" w:rsidR="00045822" w:rsidRPr="00A560A5" w:rsidRDefault="00045822" w:rsidP="00045822">
      <w:pPr>
        <w:pStyle w:val="CM14"/>
        <w:numPr>
          <w:ilvl w:val="0"/>
          <w:numId w:val="13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Bachelor’s degree from an accredited institution in business, hospitality, marketing, communications or related field preferred.</w:t>
      </w:r>
    </w:p>
    <w:p w14:paraId="0A4813F9" w14:textId="43D015FA" w:rsidR="003A44B0" w:rsidRPr="00A560A5" w:rsidRDefault="00045822" w:rsidP="003A44B0">
      <w:pPr>
        <w:pStyle w:val="CM14"/>
        <w:numPr>
          <w:ilvl w:val="0"/>
          <w:numId w:val="13"/>
        </w:numPr>
        <w:spacing w:after="282" w:line="278" w:lineRule="atLeast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Minimum 5 years direct sales experience</w:t>
      </w:r>
      <w:r w:rsidR="0099616E" w:rsidRPr="00A560A5">
        <w:rPr>
          <w:rFonts w:ascii="Helvetica" w:hAnsi="Helvetica"/>
          <w:color w:val="000000" w:themeColor="text1"/>
        </w:rPr>
        <w:t>. Hotel, convention center, convent</w:t>
      </w:r>
      <w:r w:rsidR="00D31C72" w:rsidRPr="00A560A5">
        <w:rPr>
          <w:rFonts w:ascii="Helvetica" w:hAnsi="Helvetica"/>
          <w:color w:val="000000" w:themeColor="text1"/>
        </w:rPr>
        <w:t>ion bureau or tradeshow/meeting planning</w:t>
      </w:r>
      <w:r w:rsidR="0099616E" w:rsidRPr="00A560A5">
        <w:rPr>
          <w:rFonts w:ascii="Helvetica" w:hAnsi="Helvetica"/>
          <w:color w:val="000000" w:themeColor="text1"/>
        </w:rPr>
        <w:t xml:space="preserve"> experience preferred.</w:t>
      </w:r>
    </w:p>
    <w:p w14:paraId="0A32FCEB" w14:textId="77777777" w:rsidR="00045822" w:rsidRPr="00A87336" w:rsidRDefault="00045822" w:rsidP="003A44B0">
      <w:pPr>
        <w:pStyle w:val="CM14"/>
        <w:spacing w:after="282" w:line="278" w:lineRule="atLeast"/>
        <w:rPr>
          <w:rFonts w:ascii="Helvetica" w:hAnsi="Helvetica"/>
          <w:color w:val="000000" w:themeColor="text1"/>
        </w:rPr>
      </w:pPr>
      <w:r w:rsidRPr="00A87336">
        <w:rPr>
          <w:rFonts w:ascii="Helvetica" w:hAnsi="Helvetica"/>
          <w:b/>
          <w:bCs/>
          <w:color w:val="000000" w:themeColor="text1"/>
        </w:rPr>
        <w:t xml:space="preserve">SKILLS / KNOWLEDGE / ABILITIES REQUIREMENTS </w:t>
      </w:r>
    </w:p>
    <w:p w14:paraId="611D8575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Proven skills in sales lead development, persuasion and negotiations, relationship building.</w:t>
      </w:r>
    </w:p>
    <w:p w14:paraId="4495BB49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Excellent communication skills and demonstrated presentation skills.</w:t>
      </w:r>
    </w:p>
    <w:p w14:paraId="3F3EBAEF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Ability to develop and write effective proposals, reports, sales plans and business correspondence.</w:t>
      </w:r>
    </w:p>
    <w:p w14:paraId="64962D60" w14:textId="77777777" w:rsidR="00045822" w:rsidRPr="00A560A5" w:rsidRDefault="00045822" w:rsidP="00045822">
      <w:pPr>
        <w:pStyle w:val="CM14"/>
        <w:numPr>
          <w:ilvl w:val="0"/>
          <w:numId w:val="14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Requires effective oral and written communication skills.</w:t>
      </w:r>
    </w:p>
    <w:p w14:paraId="7057B1CF" w14:textId="77777777" w:rsidR="00045822" w:rsidRPr="00A560A5" w:rsidRDefault="00045822" w:rsidP="00045822">
      <w:pPr>
        <w:pStyle w:val="Default"/>
        <w:numPr>
          <w:ilvl w:val="0"/>
          <w:numId w:val="14"/>
        </w:numPr>
        <w:spacing w:after="25"/>
        <w:rPr>
          <w:rFonts w:ascii="Helvetica" w:hAnsi="Helvetica"/>
        </w:rPr>
      </w:pPr>
      <w:r w:rsidRPr="00A560A5">
        <w:rPr>
          <w:rFonts w:ascii="Helvetica" w:hAnsi="Helvetica"/>
        </w:rPr>
        <w:t>Ability to hear, speak, read, and write English fluently.</w:t>
      </w:r>
    </w:p>
    <w:p w14:paraId="6F4D4EA7" w14:textId="77777777" w:rsidR="00045822" w:rsidRPr="00A560A5" w:rsidRDefault="00045822" w:rsidP="00045822">
      <w:pPr>
        <w:pStyle w:val="CM14"/>
        <w:numPr>
          <w:ilvl w:val="0"/>
          <w:numId w:val="14"/>
        </w:numPr>
        <w:spacing w:after="25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Requires highly developed customer service skills.</w:t>
      </w:r>
    </w:p>
    <w:p w14:paraId="03CF51A3" w14:textId="24CFDC3C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Experience with MS Office applications,</w:t>
      </w:r>
      <w:r w:rsidR="00A560A5">
        <w:rPr>
          <w:rFonts w:ascii="Helvetica" w:hAnsi="Helvetica"/>
          <w:color w:val="000000" w:themeColor="text1"/>
        </w:rPr>
        <w:t xml:space="preserve"> </w:t>
      </w:r>
      <w:proofErr w:type="spellStart"/>
      <w:r w:rsidR="00A560A5">
        <w:rPr>
          <w:rFonts w:ascii="Helvetica" w:hAnsi="Helvetica"/>
          <w:color w:val="000000" w:themeColor="text1"/>
        </w:rPr>
        <w:t>Simpleview</w:t>
      </w:r>
      <w:proofErr w:type="spellEnd"/>
      <w:r w:rsidR="00A560A5">
        <w:rPr>
          <w:rFonts w:ascii="Helvetica" w:hAnsi="Helvetica"/>
          <w:color w:val="000000" w:themeColor="text1"/>
        </w:rPr>
        <w:t xml:space="preserve"> or other</w:t>
      </w:r>
      <w:r w:rsidRPr="00A560A5">
        <w:rPr>
          <w:rFonts w:ascii="Helvetica" w:hAnsi="Helvetica"/>
          <w:color w:val="000000" w:themeColor="text1"/>
        </w:rPr>
        <w:t xml:space="preserve"> CRM </w:t>
      </w:r>
      <w:r w:rsidR="00A560A5">
        <w:rPr>
          <w:rFonts w:ascii="Helvetica" w:hAnsi="Helvetica"/>
          <w:color w:val="000000" w:themeColor="text1"/>
        </w:rPr>
        <w:t>software</w:t>
      </w:r>
      <w:r w:rsidRPr="00A560A5">
        <w:rPr>
          <w:rFonts w:ascii="Helvetica" w:hAnsi="Helvetica"/>
          <w:color w:val="000000" w:themeColor="text1"/>
        </w:rPr>
        <w:t xml:space="preserve">. </w:t>
      </w:r>
    </w:p>
    <w:p w14:paraId="437B7C28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Ability to travel by air and personal vehicles. </w:t>
      </w:r>
    </w:p>
    <w:p w14:paraId="7356EF3B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>Must possess a valid driver’s license.</w:t>
      </w:r>
    </w:p>
    <w:p w14:paraId="6924AF6E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Ability to work evenings and weekends. </w:t>
      </w:r>
    </w:p>
    <w:p w14:paraId="05D336BB" w14:textId="77777777" w:rsidR="00045822" w:rsidRPr="00A560A5" w:rsidRDefault="00045822" w:rsidP="00045822">
      <w:pPr>
        <w:pStyle w:val="CM11"/>
        <w:numPr>
          <w:ilvl w:val="0"/>
          <w:numId w:val="14"/>
        </w:numPr>
        <w:spacing w:after="25" w:line="240" w:lineRule="auto"/>
        <w:rPr>
          <w:rFonts w:ascii="Helvetica" w:hAnsi="Helvetica"/>
          <w:color w:val="000000" w:themeColor="text1"/>
        </w:rPr>
      </w:pPr>
      <w:r w:rsidRPr="00A560A5">
        <w:rPr>
          <w:rFonts w:ascii="Helvetica" w:hAnsi="Helvetica"/>
          <w:color w:val="000000" w:themeColor="text1"/>
        </w:rPr>
        <w:t xml:space="preserve">Strong national, local and state client base desired and considered a plus. </w:t>
      </w:r>
    </w:p>
    <w:p w14:paraId="0BA48485" w14:textId="77777777" w:rsidR="00A560A5" w:rsidRPr="00A560A5" w:rsidRDefault="00A560A5" w:rsidP="00A560A5">
      <w:pPr>
        <w:pStyle w:val="Default"/>
        <w:rPr>
          <w:rFonts w:ascii="Helvetica" w:hAnsi="Helvetica"/>
        </w:rPr>
      </w:pPr>
    </w:p>
    <w:p w14:paraId="4C0FEDEE" w14:textId="6B0F4DD2" w:rsidR="00A560A5" w:rsidRPr="00A87336" w:rsidRDefault="00A560A5" w:rsidP="00A560A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</w:rPr>
      </w:pPr>
      <w:r w:rsidRPr="00A87336">
        <w:rPr>
          <w:rFonts w:ascii="Helvetica" w:hAnsi="Helvetica" w:cs="Times New Roman"/>
          <w:b/>
          <w:color w:val="000000"/>
          <w:sz w:val="24"/>
          <w:szCs w:val="24"/>
        </w:rPr>
        <w:t>COMPENSATION</w:t>
      </w:r>
    </w:p>
    <w:p w14:paraId="40129A36" w14:textId="77777777" w:rsidR="00A560A5" w:rsidRPr="00A560A5" w:rsidRDefault="00A560A5" w:rsidP="00A560A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4"/>
          <w:szCs w:val="24"/>
          <w:u w:val="single"/>
        </w:rPr>
      </w:pPr>
    </w:p>
    <w:p w14:paraId="1A278F84" w14:textId="77777777" w:rsidR="00A560A5" w:rsidRPr="00A560A5" w:rsidRDefault="00A560A5" w:rsidP="00A560A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/>
          <w:sz w:val="24"/>
          <w:szCs w:val="24"/>
        </w:rPr>
      </w:pPr>
      <w:r w:rsidRPr="00A560A5">
        <w:rPr>
          <w:rFonts w:ascii="Helvetica" w:hAnsi="Helvetica" w:cs="Times New Roman"/>
          <w:color w:val="000000"/>
          <w:sz w:val="24"/>
          <w:szCs w:val="24"/>
        </w:rPr>
        <w:t>Competitive salary commensurate with experience and hospitality industry standards</w:t>
      </w:r>
    </w:p>
    <w:p w14:paraId="2F74D0DF" w14:textId="77777777" w:rsidR="00A560A5" w:rsidRPr="00A560A5" w:rsidRDefault="00A560A5" w:rsidP="00A560A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/>
          <w:sz w:val="24"/>
          <w:szCs w:val="24"/>
        </w:rPr>
      </w:pPr>
    </w:p>
    <w:p w14:paraId="41291756" w14:textId="77777777" w:rsidR="00A560A5" w:rsidRDefault="00A560A5" w:rsidP="00A560A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000000"/>
          <w:sz w:val="24"/>
          <w:szCs w:val="24"/>
        </w:rPr>
      </w:pPr>
    </w:p>
    <w:p w14:paraId="7AB97C70" w14:textId="4529582A" w:rsidR="00A560A5" w:rsidRPr="00A560A5" w:rsidRDefault="00A560A5" w:rsidP="00A560A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000000"/>
          <w:sz w:val="24"/>
          <w:szCs w:val="24"/>
        </w:rPr>
      </w:pPr>
      <w:r w:rsidRPr="00A560A5">
        <w:rPr>
          <w:rFonts w:ascii="Helvetica" w:hAnsi="Helvetica" w:cs="Times New Roman"/>
          <w:i/>
          <w:color w:val="000000"/>
          <w:sz w:val="24"/>
          <w:szCs w:val="24"/>
        </w:rPr>
        <w:t xml:space="preserve">Well-qualified applicants should submit their resume and cover letter to </w:t>
      </w:r>
      <w:r w:rsidRPr="00A560A5">
        <w:rPr>
          <w:rFonts w:ascii="Helvetica" w:hAnsi="Helvetica" w:cs="Times New Roman"/>
          <w:i/>
          <w:color w:val="0563C2"/>
          <w:sz w:val="24"/>
          <w:szCs w:val="24"/>
        </w:rPr>
        <w:t>sales@atldistrict.com</w:t>
      </w:r>
    </w:p>
    <w:p w14:paraId="2F7DC98A" w14:textId="77777777" w:rsidR="00A560A5" w:rsidRPr="00A560A5" w:rsidRDefault="00A560A5" w:rsidP="00A560A5">
      <w:pPr>
        <w:pStyle w:val="Default"/>
        <w:rPr>
          <w:rFonts w:ascii="Helvetica" w:hAnsi="Helvetica"/>
        </w:rPr>
      </w:pPr>
    </w:p>
    <w:p w14:paraId="417CA6F3" w14:textId="38E7CB73" w:rsidR="00A560A5" w:rsidRPr="00A560A5" w:rsidRDefault="00A560A5" w:rsidP="00A560A5">
      <w:pPr>
        <w:pStyle w:val="Default"/>
        <w:rPr>
          <w:rFonts w:ascii="Helvetica" w:hAnsi="Helvetica"/>
        </w:rPr>
      </w:pPr>
      <w:r w:rsidRPr="00A560A5">
        <w:rPr>
          <w:rFonts w:ascii="Helvetica" w:hAnsi="Helvetica"/>
        </w:rPr>
        <w:t>The ATL Airport District is an equal opportunity employer</w:t>
      </w:r>
    </w:p>
    <w:p w14:paraId="1F99334A" w14:textId="77777777" w:rsidR="00045822" w:rsidRPr="00A560A5" w:rsidRDefault="00045822">
      <w:pPr>
        <w:rPr>
          <w:rFonts w:ascii="Helvetica" w:hAnsi="Helvetica"/>
          <w:sz w:val="24"/>
          <w:szCs w:val="24"/>
        </w:rPr>
      </w:pPr>
    </w:p>
    <w:p w14:paraId="761A7502" w14:textId="77777777" w:rsidR="003A44B0" w:rsidRPr="0099616E" w:rsidRDefault="003A44B0" w:rsidP="00045822">
      <w:pPr>
        <w:rPr>
          <w:rFonts w:ascii="Helvetica" w:hAnsi="Helvetica"/>
          <w:sz w:val="24"/>
          <w:szCs w:val="24"/>
        </w:rPr>
      </w:pPr>
    </w:p>
    <w:p w14:paraId="695F106D" w14:textId="0140FAB1" w:rsidR="00045822" w:rsidRPr="0099616E" w:rsidRDefault="00045822" w:rsidP="00D12FBA">
      <w:pPr>
        <w:spacing w:after="282"/>
        <w:rPr>
          <w:rFonts w:ascii="Helvetica" w:hAnsi="Helvetica"/>
          <w:sz w:val="24"/>
          <w:szCs w:val="24"/>
        </w:rPr>
      </w:pPr>
    </w:p>
    <w:sectPr w:rsidR="00045822" w:rsidRPr="0099616E" w:rsidSect="00A42AB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981A" w14:textId="77777777" w:rsidR="00E6229C" w:rsidRDefault="00E6229C" w:rsidP="00D31C72">
      <w:pPr>
        <w:spacing w:after="0" w:line="240" w:lineRule="auto"/>
      </w:pPr>
      <w:r>
        <w:separator/>
      </w:r>
    </w:p>
  </w:endnote>
  <w:endnote w:type="continuationSeparator" w:id="0">
    <w:p w14:paraId="34C28FC2" w14:textId="77777777" w:rsidR="00E6229C" w:rsidRDefault="00E6229C" w:rsidP="00D3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9450" w14:textId="27F38C6D" w:rsidR="00A87336" w:rsidRDefault="00A87336">
    <w:pPr>
      <w:pStyle w:val="Footer"/>
    </w:pPr>
    <w:r>
      <w:t>8/30/17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5D1C" w14:textId="77777777" w:rsidR="00E6229C" w:rsidRDefault="00E6229C" w:rsidP="00D31C72">
      <w:pPr>
        <w:spacing w:after="0" w:line="240" w:lineRule="auto"/>
      </w:pPr>
      <w:r>
        <w:separator/>
      </w:r>
    </w:p>
  </w:footnote>
  <w:footnote w:type="continuationSeparator" w:id="0">
    <w:p w14:paraId="68385D69" w14:textId="77777777" w:rsidR="00E6229C" w:rsidRDefault="00E6229C" w:rsidP="00D3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460"/>
    <w:multiLevelType w:val="hybridMultilevel"/>
    <w:tmpl w:val="7B68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1FA"/>
    <w:multiLevelType w:val="hybridMultilevel"/>
    <w:tmpl w:val="90A6DB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17F2"/>
    <w:multiLevelType w:val="hybridMultilevel"/>
    <w:tmpl w:val="920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3E3"/>
    <w:multiLevelType w:val="hybridMultilevel"/>
    <w:tmpl w:val="757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761"/>
    <w:multiLevelType w:val="hybridMultilevel"/>
    <w:tmpl w:val="0E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A5F"/>
    <w:multiLevelType w:val="hybridMultilevel"/>
    <w:tmpl w:val="8070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78B9"/>
    <w:multiLevelType w:val="multilevel"/>
    <w:tmpl w:val="5A1E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46810"/>
    <w:multiLevelType w:val="hybridMultilevel"/>
    <w:tmpl w:val="44A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6ECD"/>
    <w:multiLevelType w:val="hybridMultilevel"/>
    <w:tmpl w:val="DCE82B3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502"/>
    <w:multiLevelType w:val="hybridMultilevel"/>
    <w:tmpl w:val="D3AC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2220"/>
    <w:multiLevelType w:val="hybridMultilevel"/>
    <w:tmpl w:val="77F221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46B9"/>
    <w:multiLevelType w:val="hybridMultilevel"/>
    <w:tmpl w:val="EA2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6A0B"/>
    <w:multiLevelType w:val="hybridMultilevel"/>
    <w:tmpl w:val="0CE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095A"/>
    <w:multiLevelType w:val="hybridMultilevel"/>
    <w:tmpl w:val="F58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41C1"/>
    <w:multiLevelType w:val="hybridMultilevel"/>
    <w:tmpl w:val="8018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5317C"/>
    <w:multiLevelType w:val="multilevel"/>
    <w:tmpl w:val="414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B24F53"/>
    <w:multiLevelType w:val="hybridMultilevel"/>
    <w:tmpl w:val="BF3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E21"/>
    <w:multiLevelType w:val="hybridMultilevel"/>
    <w:tmpl w:val="871803B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1099D"/>
    <w:multiLevelType w:val="hybridMultilevel"/>
    <w:tmpl w:val="ED8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E177A"/>
    <w:multiLevelType w:val="hybridMultilevel"/>
    <w:tmpl w:val="CACEE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174211"/>
    <w:multiLevelType w:val="hybridMultilevel"/>
    <w:tmpl w:val="9FAA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4"/>
  </w:num>
  <w:num w:numId="5">
    <w:abstractNumId w:val="19"/>
  </w:num>
  <w:num w:numId="6">
    <w:abstractNumId w:val="5"/>
  </w:num>
  <w:num w:numId="7">
    <w:abstractNumId w:val="16"/>
  </w:num>
  <w:num w:numId="8">
    <w:abstractNumId w:val="20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F7"/>
    <w:rsid w:val="000257A0"/>
    <w:rsid w:val="00045822"/>
    <w:rsid w:val="00101E42"/>
    <w:rsid w:val="00165498"/>
    <w:rsid w:val="00244C91"/>
    <w:rsid w:val="003154A5"/>
    <w:rsid w:val="00335298"/>
    <w:rsid w:val="003A44B0"/>
    <w:rsid w:val="003F54F7"/>
    <w:rsid w:val="004D5D26"/>
    <w:rsid w:val="006266B7"/>
    <w:rsid w:val="00702C84"/>
    <w:rsid w:val="008426FA"/>
    <w:rsid w:val="008E36F0"/>
    <w:rsid w:val="0099616E"/>
    <w:rsid w:val="009E6D40"/>
    <w:rsid w:val="00A42AB9"/>
    <w:rsid w:val="00A560A5"/>
    <w:rsid w:val="00A87336"/>
    <w:rsid w:val="00B75F2F"/>
    <w:rsid w:val="00D12FBA"/>
    <w:rsid w:val="00D31C72"/>
    <w:rsid w:val="00D3657A"/>
    <w:rsid w:val="00E6229C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1CA68"/>
  <w15:docId w15:val="{9771B6B8-DADD-4FDA-BFDA-E6C7E4E4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B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4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04582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5822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5822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31C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72"/>
  </w:style>
  <w:style w:type="paragraph" w:styleId="Footer">
    <w:name w:val="footer"/>
    <w:basedOn w:val="Normal"/>
    <w:link w:val="FooterChar"/>
    <w:uiPriority w:val="99"/>
    <w:unhideWhenUsed/>
    <w:rsid w:val="00D31C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Cookie Smoak</cp:lastModifiedBy>
  <cp:revision>2</cp:revision>
  <cp:lastPrinted>2017-06-09T12:44:00Z</cp:lastPrinted>
  <dcterms:created xsi:type="dcterms:W3CDTF">2017-08-31T13:05:00Z</dcterms:created>
  <dcterms:modified xsi:type="dcterms:W3CDTF">2017-08-31T13:05:00Z</dcterms:modified>
</cp:coreProperties>
</file>